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BE" w:rsidRPr="000A1D20" w:rsidRDefault="00CD4C1B">
      <w:pPr>
        <w:jc w:val="center"/>
        <w:rPr>
          <w:rFonts w:ascii="黑体" w:eastAsia="黑体" w:hAnsi="黑体" w:cs="Times New Roman"/>
          <w:b/>
          <w:bCs/>
          <w:sz w:val="36"/>
          <w:szCs w:val="36"/>
        </w:rPr>
      </w:pPr>
      <w:r w:rsidRPr="000A1D20">
        <w:rPr>
          <w:rFonts w:ascii="黑体" w:eastAsia="黑体" w:hAnsi="黑体" w:cs="Times New Roman" w:hint="eastAsia"/>
          <w:b/>
          <w:bCs/>
          <w:sz w:val="36"/>
          <w:szCs w:val="36"/>
        </w:rPr>
        <w:t>压实责任、身体力行，早日打赢疫情攻坚战</w:t>
      </w:r>
    </w:p>
    <w:p w:rsidR="00933DBE" w:rsidRPr="000A1D20" w:rsidRDefault="000A1D20" w:rsidP="000A1D20">
      <w:pPr>
        <w:jc w:val="center"/>
        <w:rPr>
          <w:rFonts w:ascii="宋体" w:eastAsia="宋体" w:hAnsi="宋体" w:cs="Times New Roman"/>
          <w:b/>
          <w:bCs/>
          <w:sz w:val="28"/>
          <w:szCs w:val="28"/>
        </w:rPr>
      </w:pPr>
      <w:r>
        <w:rPr>
          <w:rFonts w:ascii="宋体" w:eastAsia="宋体" w:hAnsi="宋体" w:cs="Times New Roman" w:hint="eastAsia"/>
          <w:b/>
          <w:bCs/>
          <w:sz w:val="28"/>
          <w:szCs w:val="28"/>
        </w:rPr>
        <w:t>----</w:t>
      </w:r>
      <w:r w:rsidR="002474F3">
        <w:rPr>
          <w:rFonts w:ascii="宋体" w:eastAsia="宋体" w:hAnsi="宋体" w:cs="Times New Roman" w:hint="eastAsia"/>
          <w:b/>
          <w:bCs/>
          <w:sz w:val="28"/>
          <w:szCs w:val="28"/>
        </w:rPr>
        <w:t>管</w:t>
      </w:r>
      <w:r w:rsidR="00CD4C1B" w:rsidRPr="000A1D20">
        <w:rPr>
          <w:rFonts w:ascii="宋体" w:eastAsia="宋体" w:hAnsi="宋体" w:cs="Times New Roman" w:hint="eastAsia"/>
          <w:b/>
          <w:bCs/>
          <w:sz w:val="28"/>
          <w:szCs w:val="28"/>
        </w:rPr>
        <w:t>理系学生党支部召开疫情防控专题组织生活会</w:t>
      </w:r>
    </w:p>
    <w:p w:rsidR="000A1D20" w:rsidRDefault="000A1D20" w:rsidP="000A1D20">
      <w:pPr>
        <w:spacing w:line="360" w:lineRule="auto"/>
        <w:ind w:firstLineChars="200" w:firstLine="480"/>
        <w:rPr>
          <w:rFonts w:ascii="宋体" w:eastAsia="宋体" w:hAnsi="宋体" w:cs="宋体"/>
          <w:sz w:val="24"/>
        </w:rPr>
      </w:pPr>
    </w:p>
    <w:p w:rsidR="00933DBE" w:rsidRPr="000A1D20" w:rsidRDefault="000A1D20" w:rsidP="000A1D20">
      <w:pPr>
        <w:spacing w:line="360" w:lineRule="auto"/>
        <w:ind w:firstLineChars="200" w:firstLine="560"/>
        <w:rPr>
          <w:rFonts w:ascii="宋体" w:eastAsia="宋体" w:hAnsi="宋体" w:cs="宋体"/>
          <w:sz w:val="28"/>
          <w:szCs w:val="28"/>
        </w:rPr>
      </w:pPr>
      <w:r>
        <w:rPr>
          <w:rFonts w:ascii="宋体" w:eastAsia="宋体" w:hAnsi="宋体" w:cs="宋体" w:hint="eastAsia"/>
          <w:noProof/>
          <w:sz w:val="28"/>
          <w:szCs w:val="28"/>
        </w:rPr>
        <w:drawing>
          <wp:anchor distT="0" distB="0" distL="114300" distR="114300" simplePos="0" relativeHeight="251658240" behindDoc="0" locked="0" layoutInCell="1" allowOverlap="1">
            <wp:simplePos x="0" y="0"/>
            <wp:positionH relativeFrom="column">
              <wp:posOffset>2362200</wp:posOffset>
            </wp:positionH>
            <wp:positionV relativeFrom="paragraph">
              <wp:posOffset>158115</wp:posOffset>
            </wp:positionV>
            <wp:extent cx="2828925" cy="1819275"/>
            <wp:effectExtent l="19050" t="0" r="9525" b="0"/>
            <wp:wrapSquare wrapText="bothSides"/>
            <wp:docPr id="1" name="图片 1" descr="C:\Users\Administrator\Desktop\a46ed3410310208674de9e3a8196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a46ed3410310208674de9e3a8196380.png"/>
                    <pic:cNvPicPr>
                      <a:picLocks noChangeAspect="1" noChangeArrowheads="1"/>
                    </pic:cNvPicPr>
                  </pic:nvPicPr>
                  <pic:blipFill>
                    <a:blip r:embed="rId6" cstate="print"/>
                    <a:srcRect/>
                    <a:stretch>
                      <a:fillRect/>
                    </a:stretch>
                  </pic:blipFill>
                  <pic:spPr bwMode="auto">
                    <a:xfrm>
                      <a:off x="0" y="0"/>
                      <a:ext cx="2828925" cy="1819275"/>
                    </a:xfrm>
                    <a:prstGeom prst="rect">
                      <a:avLst/>
                    </a:prstGeom>
                    <a:noFill/>
                    <a:ln w="9525">
                      <a:noFill/>
                      <a:miter lim="800000"/>
                      <a:headEnd/>
                      <a:tailEnd/>
                    </a:ln>
                  </pic:spPr>
                </pic:pic>
              </a:graphicData>
            </a:graphic>
          </wp:anchor>
        </w:drawing>
      </w:r>
      <w:r>
        <w:rPr>
          <w:rFonts w:ascii="宋体" w:eastAsia="宋体" w:hAnsi="宋体" w:cs="宋体" w:hint="eastAsia"/>
          <w:sz w:val="28"/>
          <w:szCs w:val="28"/>
        </w:rPr>
        <w:t xml:space="preserve"> </w:t>
      </w:r>
      <w:r w:rsidR="00CD4C1B" w:rsidRPr="000A1D20">
        <w:rPr>
          <w:rFonts w:ascii="宋体" w:eastAsia="宋体" w:hAnsi="宋体" w:cs="宋体" w:hint="eastAsia"/>
          <w:sz w:val="28"/>
          <w:szCs w:val="28"/>
        </w:rPr>
        <w:t>积极响应上级党委号召，2022年4月5日，周二12:20，管理系学生党支部开展了线上疫情防控专题组织生活会对全体党员就最新抗疫工作精神和要求进行再动员再部署再落实。管理系学生党支部全体党员参会，部分积极分子列席。</w:t>
      </w:r>
    </w:p>
    <w:p w:rsidR="00933DBE" w:rsidRPr="000A1D20" w:rsidRDefault="00CD4C1B" w:rsidP="000A1D20">
      <w:pPr>
        <w:spacing w:line="360" w:lineRule="auto"/>
        <w:ind w:firstLineChars="200" w:firstLine="560"/>
        <w:rPr>
          <w:rFonts w:ascii="宋体" w:eastAsia="宋体" w:hAnsi="宋体" w:cs="宋体"/>
          <w:sz w:val="28"/>
          <w:szCs w:val="28"/>
        </w:rPr>
      </w:pPr>
      <w:r w:rsidRPr="000A1D20">
        <w:rPr>
          <w:rFonts w:ascii="宋体" w:eastAsia="宋体" w:hAnsi="宋体" w:cs="宋体" w:hint="eastAsia"/>
          <w:sz w:val="28"/>
          <w:szCs w:val="28"/>
        </w:rPr>
        <w:t>首先，党支部书记武学慧老师就当前最新疫情防控形势及上级党委对当前抗疫工作的精神和要求向全体同志进行了传达。内容主要分为三点：三个讲清楚，提高政治站位，重点对当前上海抗疫形势及防控政策、学校防控政策进行解读部署动员；坚定信心，充分发挥党员示范带动作用；主动靠前，严格落实疫情防控责任。接着武学慧老师就近期疫情防控工作精神从支部书记和党员角度进行交流发言，提出大家在此次疫情防控攻坚战中要做到“有方向”、“有信心”、“有担当”。坚持党中央“动态清零”的总方针不犹豫不动摇，用言论和实际行动捍卫正能量；坚持必胜信念，团结一致，坚决打赢疫情攻坚战；坚持战斗姿态，立足本职，挺身而出，冲锋陷阵。武老师对自3月11日以来，积极奋战在抗疫一线和志愿者服务的胡蕊婕、王阿卉、李睿妍、张怡琳、吴新宇、薛凤等一批优秀的党员和积极分子在支部范围里做</w:t>
      </w:r>
      <w:r w:rsidRPr="000A1D20">
        <w:rPr>
          <w:rFonts w:ascii="宋体" w:eastAsia="宋体" w:hAnsi="宋体" w:cs="宋体" w:hint="eastAsia"/>
          <w:sz w:val="28"/>
          <w:szCs w:val="28"/>
        </w:rPr>
        <w:lastRenderedPageBreak/>
        <w:t>出表扬，为他们点赞。并号召广大党员同志以他们为标杆，为上海疫情攻坚战做出应有的努力和贡献。</w:t>
      </w:r>
    </w:p>
    <w:p w:rsidR="00933DBE" w:rsidRPr="000A1D20" w:rsidRDefault="00CD4C1B" w:rsidP="000A1D20">
      <w:pPr>
        <w:spacing w:line="360" w:lineRule="auto"/>
        <w:ind w:firstLineChars="200" w:firstLine="560"/>
        <w:rPr>
          <w:rFonts w:ascii="宋体" w:eastAsia="宋体" w:hAnsi="宋体" w:cs="宋体"/>
          <w:sz w:val="28"/>
          <w:szCs w:val="28"/>
        </w:rPr>
      </w:pPr>
      <w:r w:rsidRPr="000A1D20">
        <w:rPr>
          <w:rFonts w:ascii="宋体" w:eastAsia="宋体" w:hAnsi="宋体" w:cs="宋体" w:hint="eastAsia"/>
          <w:sz w:val="28"/>
          <w:szCs w:val="28"/>
        </w:rPr>
        <w:t>随后苏景老师和胡蕊婕老师就学校近期组织的疫情防控工作布置会精神，结合孙春兰副总理对上海的疫情防控工作要求、李强书记关于疫情防控工作以及一线抗疫要工作体会发表自己的感悟。苏景老师认为要想战胜疫情，必须始终坚持“动态清零”总方针毫不动摇，同心协力打赢这场大仗硬仗。坚决克服麻痹思想、厌战情绪、侥幸心理、松劲心态，摆正心态、端正态度，坚定信心，稳扎稳打，从严从紧从快落实各项防控措施，随时准备响应社区号召。胡蕊婕老师作为校内一线抗疫人员，真切感受到全校师生齐心协力、共同守“沪”的强大责任感、担当感、使命感，更加坚定教育初心，牢记教育使命，注意关爱学生，激发学生的爱国热情和共克时艰的决心和信心，认为我们要积极配合疫情防控工作，发挥党员先锋模范作用。做到不造谣、不信谣、不传谣，做疫情防控的参与者、网络秩序的维护者，积极传播疫情防控正能量。</w:t>
      </w:r>
    </w:p>
    <w:p w:rsidR="00933DBE" w:rsidRPr="000A1D20" w:rsidRDefault="00CD4C1B" w:rsidP="000A1D20">
      <w:pPr>
        <w:spacing w:line="360" w:lineRule="auto"/>
        <w:ind w:firstLineChars="200" w:firstLine="560"/>
        <w:rPr>
          <w:rFonts w:ascii="宋体" w:eastAsia="宋体" w:hAnsi="宋体" w:cs="宋体"/>
          <w:sz w:val="28"/>
          <w:szCs w:val="28"/>
        </w:rPr>
      </w:pPr>
      <w:r w:rsidRPr="000A1D20">
        <w:rPr>
          <w:rFonts w:ascii="宋体" w:eastAsia="宋体" w:hAnsi="宋体" w:cs="宋体" w:hint="eastAsia"/>
          <w:sz w:val="28"/>
          <w:szCs w:val="28"/>
        </w:rPr>
        <w:t>最后学生党员发言，黄芳敏、李睿妍、罗妍、王阿卉几位学生党员在本次上海疫情攻坚战中坚持发挥自身作为学生党员的责任与使命，积极投身于社区、学校的防疫工作，帮助社区老人完成核酸检测、购买生活物资，监督学校同学的健康填报、传达封闭式管理下的学生需求建议以及学校通知等，积极履行学生党员的义务，充分发挥其作为学生党员的引领作用和先锋模范作用。</w:t>
      </w:r>
    </w:p>
    <w:p w:rsidR="00933DBE" w:rsidRPr="000A1D20" w:rsidRDefault="00CD4C1B" w:rsidP="000A1D20">
      <w:pPr>
        <w:spacing w:line="360" w:lineRule="auto"/>
        <w:ind w:firstLineChars="200" w:firstLine="560"/>
        <w:rPr>
          <w:rFonts w:ascii="宋体" w:eastAsia="宋体" w:hAnsi="宋体" w:cs="宋体"/>
          <w:sz w:val="28"/>
          <w:szCs w:val="28"/>
        </w:rPr>
      </w:pPr>
      <w:r w:rsidRPr="000A1D20">
        <w:rPr>
          <w:rFonts w:ascii="宋体" w:eastAsia="宋体" w:hAnsi="宋体" w:cs="宋体" w:hint="eastAsia"/>
          <w:sz w:val="28"/>
          <w:szCs w:val="28"/>
        </w:rPr>
        <w:t>最后，武学慧老师再次号召鼓舞全体党员同志要继续做好本职工</w:t>
      </w:r>
      <w:r w:rsidRPr="000A1D20">
        <w:rPr>
          <w:rFonts w:ascii="宋体" w:eastAsia="宋体" w:hAnsi="宋体" w:cs="宋体" w:hint="eastAsia"/>
          <w:sz w:val="28"/>
          <w:szCs w:val="28"/>
        </w:rPr>
        <w:lastRenderedPageBreak/>
        <w:t>作，响应国家、社会的号召，传播正能量，关心关爱同学，发挥碰朋辈力量关注同学心理健康，发挥好自己的先锋模范作用，</w:t>
      </w:r>
      <w:bookmarkStart w:id="0" w:name="_GoBack"/>
      <w:bookmarkEnd w:id="0"/>
      <w:r w:rsidRPr="000A1D20">
        <w:rPr>
          <w:rFonts w:ascii="宋体" w:eastAsia="宋体" w:hAnsi="宋体" w:cs="宋体" w:hint="eastAsia"/>
          <w:sz w:val="28"/>
          <w:szCs w:val="28"/>
        </w:rPr>
        <w:t>希望大家继续坚持抗疫，共同投入到这场艰难的疫情攻坚战之中，心往一处想，劲往一处使，压实责任、身体力行，争取早日打赢这场疫情攻坚战，共赢春归。</w:t>
      </w:r>
    </w:p>
    <w:p w:rsidR="000A1D20" w:rsidRDefault="000A1D20" w:rsidP="000A1D20">
      <w:pPr>
        <w:wordWrap w:val="0"/>
        <w:spacing w:line="360" w:lineRule="auto"/>
        <w:ind w:firstLineChars="200" w:firstLine="560"/>
        <w:jc w:val="right"/>
        <w:rPr>
          <w:rFonts w:ascii="仿宋" w:eastAsia="仿宋" w:hAnsi="仿宋" w:cs="Times New Roman"/>
          <w:sz w:val="28"/>
          <w:szCs w:val="28"/>
        </w:rPr>
      </w:pPr>
    </w:p>
    <w:p w:rsidR="000A1D20" w:rsidRDefault="000A1D20" w:rsidP="000A1D20">
      <w:pPr>
        <w:spacing w:line="360" w:lineRule="auto"/>
        <w:ind w:firstLineChars="200" w:firstLine="560"/>
        <w:jc w:val="right"/>
        <w:rPr>
          <w:rFonts w:ascii="仿宋" w:eastAsia="仿宋" w:hAnsi="仿宋" w:cs="Times New Roman"/>
          <w:sz w:val="28"/>
          <w:szCs w:val="28"/>
        </w:rPr>
      </w:pPr>
    </w:p>
    <w:p w:rsidR="00933DBE" w:rsidRPr="000A1D20" w:rsidRDefault="00CD4C1B" w:rsidP="000A1D20">
      <w:pPr>
        <w:spacing w:line="360" w:lineRule="auto"/>
        <w:ind w:firstLineChars="200" w:firstLine="560"/>
        <w:jc w:val="right"/>
        <w:rPr>
          <w:rFonts w:ascii="仿宋" w:eastAsia="仿宋" w:hAnsi="仿宋" w:cs="Times New Roman"/>
          <w:sz w:val="28"/>
          <w:szCs w:val="28"/>
        </w:rPr>
      </w:pPr>
      <w:r w:rsidRPr="000A1D20">
        <w:rPr>
          <w:rFonts w:ascii="仿宋" w:eastAsia="仿宋" w:hAnsi="仿宋" w:cs="Times New Roman" w:hint="eastAsia"/>
          <w:sz w:val="28"/>
          <w:szCs w:val="28"/>
        </w:rPr>
        <w:t>管理系 方兴宝、武学慧/文</w:t>
      </w:r>
    </w:p>
    <w:p w:rsidR="00933DBE" w:rsidRPr="000A1D20" w:rsidRDefault="00CD4C1B" w:rsidP="000A1D20">
      <w:pPr>
        <w:spacing w:line="360" w:lineRule="auto"/>
        <w:ind w:firstLineChars="200" w:firstLine="560"/>
        <w:jc w:val="right"/>
        <w:rPr>
          <w:rFonts w:ascii="仿宋" w:eastAsia="仿宋" w:hAnsi="仿宋" w:cs="Times New Roman"/>
          <w:sz w:val="28"/>
          <w:szCs w:val="28"/>
        </w:rPr>
      </w:pPr>
      <w:r w:rsidRPr="000A1D20">
        <w:rPr>
          <w:rFonts w:ascii="仿宋" w:eastAsia="仿宋" w:hAnsi="仿宋" w:cs="Times New Roman" w:hint="eastAsia"/>
          <w:sz w:val="28"/>
          <w:szCs w:val="28"/>
        </w:rPr>
        <w:t>方兴宝/摄</w:t>
      </w:r>
    </w:p>
    <w:p w:rsidR="00933DBE" w:rsidRPr="000A1D20" w:rsidRDefault="00CD4C1B" w:rsidP="000A1D20">
      <w:pPr>
        <w:spacing w:line="360" w:lineRule="auto"/>
        <w:ind w:firstLineChars="200" w:firstLine="560"/>
        <w:jc w:val="right"/>
        <w:rPr>
          <w:rFonts w:ascii="仿宋" w:eastAsia="仿宋" w:hAnsi="仿宋" w:cs="Times New Roman"/>
          <w:sz w:val="28"/>
          <w:szCs w:val="28"/>
        </w:rPr>
      </w:pPr>
      <w:r w:rsidRPr="000A1D20">
        <w:rPr>
          <w:rFonts w:ascii="仿宋" w:eastAsia="仿宋" w:hAnsi="仿宋" w:cs="Times New Roman" w:hint="eastAsia"/>
          <w:sz w:val="28"/>
          <w:szCs w:val="28"/>
        </w:rPr>
        <w:t>2</w:t>
      </w:r>
      <w:r w:rsidRPr="000A1D20">
        <w:rPr>
          <w:rFonts w:ascii="仿宋" w:eastAsia="仿宋" w:hAnsi="仿宋" w:cs="Times New Roman"/>
          <w:sz w:val="28"/>
          <w:szCs w:val="28"/>
        </w:rPr>
        <w:t>02</w:t>
      </w:r>
      <w:r w:rsidRPr="000A1D20">
        <w:rPr>
          <w:rFonts w:ascii="仿宋" w:eastAsia="仿宋" w:hAnsi="仿宋" w:cs="Times New Roman" w:hint="eastAsia"/>
          <w:sz w:val="28"/>
          <w:szCs w:val="28"/>
        </w:rPr>
        <w:t>2年4月5日</w:t>
      </w:r>
    </w:p>
    <w:p w:rsidR="00933DBE" w:rsidRDefault="00933DBE"/>
    <w:sectPr w:rsidR="00933DBE" w:rsidSect="00933D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E13" w:rsidRDefault="00F51E13" w:rsidP="000A1D20">
      <w:r>
        <w:separator/>
      </w:r>
    </w:p>
  </w:endnote>
  <w:endnote w:type="continuationSeparator" w:id="1">
    <w:p w:rsidR="00F51E13" w:rsidRDefault="00F51E13" w:rsidP="000A1D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E13" w:rsidRDefault="00F51E13" w:rsidP="000A1D20">
      <w:r>
        <w:separator/>
      </w:r>
    </w:p>
  </w:footnote>
  <w:footnote w:type="continuationSeparator" w:id="1">
    <w:p w:rsidR="00F51E13" w:rsidRDefault="00F51E13" w:rsidP="000A1D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4D00670"/>
    <w:rsid w:val="000A1D20"/>
    <w:rsid w:val="002474F3"/>
    <w:rsid w:val="00707020"/>
    <w:rsid w:val="00933DBE"/>
    <w:rsid w:val="00CD4C1B"/>
    <w:rsid w:val="00F51E13"/>
    <w:rsid w:val="13425C0B"/>
    <w:rsid w:val="14D00670"/>
    <w:rsid w:val="19DE010A"/>
    <w:rsid w:val="2B960048"/>
    <w:rsid w:val="2F7060DB"/>
    <w:rsid w:val="330553F2"/>
    <w:rsid w:val="3790195F"/>
    <w:rsid w:val="3AF37A62"/>
    <w:rsid w:val="404D17F0"/>
    <w:rsid w:val="415F4449"/>
    <w:rsid w:val="425D7EB7"/>
    <w:rsid w:val="46535859"/>
    <w:rsid w:val="4F1E0C5B"/>
    <w:rsid w:val="56B270CF"/>
    <w:rsid w:val="58D86743"/>
    <w:rsid w:val="6C3F706B"/>
    <w:rsid w:val="7A852C0A"/>
    <w:rsid w:val="7FF569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D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A1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A1D20"/>
    <w:rPr>
      <w:kern w:val="2"/>
      <w:sz w:val="18"/>
      <w:szCs w:val="18"/>
    </w:rPr>
  </w:style>
  <w:style w:type="paragraph" w:styleId="a4">
    <w:name w:val="footer"/>
    <w:basedOn w:val="a"/>
    <w:link w:val="Char0"/>
    <w:rsid w:val="000A1D20"/>
    <w:pPr>
      <w:tabs>
        <w:tab w:val="center" w:pos="4153"/>
        <w:tab w:val="right" w:pos="8306"/>
      </w:tabs>
      <w:snapToGrid w:val="0"/>
      <w:jc w:val="left"/>
    </w:pPr>
    <w:rPr>
      <w:sz w:val="18"/>
      <w:szCs w:val="18"/>
    </w:rPr>
  </w:style>
  <w:style w:type="character" w:customStyle="1" w:styleId="Char0">
    <w:name w:val="页脚 Char"/>
    <w:basedOn w:val="a0"/>
    <w:link w:val="a4"/>
    <w:rsid w:val="000A1D20"/>
    <w:rPr>
      <w:kern w:val="2"/>
      <w:sz w:val="18"/>
      <w:szCs w:val="18"/>
    </w:rPr>
  </w:style>
  <w:style w:type="paragraph" w:styleId="a5">
    <w:name w:val="Balloon Text"/>
    <w:basedOn w:val="a"/>
    <w:link w:val="Char1"/>
    <w:rsid w:val="000A1D20"/>
    <w:rPr>
      <w:sz w:val="18"/>
      <w:szCs w:val="18"/>
    </w:rPr>
  </w:style>
  <w:style w:type="character" w:customStyle="1" w:styleId="Char1">
    <w:name w:val="批注框文本 Char"/>
    <w:basedOn w:val="a0"/>
    <w:link w:val="a5"/>
    <w:rsid w:val="000A1D2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192</Words>
  <Characters>1095</Characters>
  <Application>Microsoft Office Word</Application>
  <DocSecurity>0</DocSecurity>
  <Lines>9</Lines>
  <Paragraphs>2</Paragraphs>
  <ScaleCrop>false</ScaleCrop>
  <Company>MS</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风.紫</dc:creator>
  <cp:lastModifiedBy>jujumao-</cp:lastModifiedBy>
  <cp:revision>3</cp:revision>
  <dcterms:created xsi:type="dcterms:W3CDTF">2022-04-05T07:34:00Z</dcterms:created>
  <dcterms:modified xsi:type="dcterms:W3CDTF">2022-04-05T10:30:00Z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BF533237222845CC9487828EA034CA1F</vt:lpwstr>
  </property>
</Properties>
</file>